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10A06" w14:textId="37525661" w:rsidR="002F2AF1" w:rsidRDefault="002F2AF1" w:rsidP="002F2AF1">
      <w:pPr>
        <w:jc w:val="center"/>
        <w:rPr>
          <w:rFonts w:ascii="Times New Roman" w:hAnsi="Times New Roman" w:cs="Times New Roman"/>
          <w:b/>
          <w:sz w:val="28"/>
          <w:szCs w:val="28"/>
        </w:rPr>
      </w:pPr>
      <w:bookmarkStart w:id="0" w:name="_GoBack"/>
      <w:bookmarkEnd w:id="0"/>
      <w:r w:rsidRPr="002F2AF1">
        <w:rPr>
          <w:rFonts w:ascii="Times New Roman" w:hAnsi="Times New Roman" w:cs="Times New Roman"/>
          <w:b/>
          <w:sz w:val="28"/>
          <w:szCs w:val="28"/>
        </w:rPr>
        <w:t>Аттестация педагогических работников в целях установления первой и высшей квалификационной категории</w:t>
      </w:r>
    </w:p>
    <w:p w14:paraId="6CC896E2" w14:textId="77777777" w:rsidR="002F2AF1" w:rsidRPr="002F2AF1" w:rsidRDefault="002F2AF1" w:rsidP="002F2AF1">
      <w:pPr>
        <w:jc w:val="both"/>
        <w:rPr>
          <w:rFonts w:ascii="Times New Roman" w:hAnsi="Times New Roman" w:cs="Times New Roman"/>
          <w:b/>
          <w:sz w:val="28"/>
          <w:szCs w:val="28"/>
        </w:rPr>
      </w:pPr>
    </w:p>
    <w:p w14:paraId="477A664A" w14:textId="0C8945A1" w:rsidR="002F2AF1" w:rsidRPr="002F2AF1" w:rsidRDefault="002F2AF1" w:rsidP="002F2AF1">
      <w:pPr>
        <w:ind w:firstLine="708"/>
        <w:jc w:val="both"/>
        <w:rPr>
          <w:rFonts w:ascii="Times New Roman" w:hAnsi="Times New Roman" w:cs="Times New Roman"/>
          <w:sz w:val="28"/>
          <w:szCs w:val="28"/>
        </w:rPr>
      </w:pPr>
      <w:r w:rsidRPr="002F2AF1">
        <w:rPr>
          <w:rFonts w:ascii="Times New Roman" w:hAnsi="Times New Roman" w:cs="Times New Roman"/>
          <w:sz w:val="28"/>
          <w:szCs w:val="28"/>
        </w:rPr>
        <w:t xml:space="preserve">Аттестация педагогических работников в целях установления первой или высшей квалификационной категории проводится </w:t>
      </w:r>
      <w:r w:rsidRPr="002F2AF1">
        <w:rPr>
          <w:rFonts w:ascii="Times New Roman" w:hAnsi="Times New Roman" w:cs="Times New Roman"/>
          <w:b/>
          <w:sz w:val="28"/>
          <w:szCs w:val="28"/>
        </w:rPr>
        <w:t>по их желанию.</w:t>
      </w:r>
    </w:p>
    <w:p w14:paraId="3DB3041E" w14:textId="10E45DCF" w:rsidR="002F2AF1" w:rsidRPr="002F2AF1" w:rsidRDefault="002F2AF1" w:rsidP="002F2AF1">
      <w:pPr>
        <w:ind w:firstLine="708"/>
        <w:jc w:val="both"/>
        <w:rPr>
          <w:rFonts w:ascii="Times New Roman" w:hAnsi="Times New Roman" w:cs="Times New Roman"/>
          <w:sz w:val="28"/>
          <w:szCs w:val="28"/>
        </w:rPr>
      </w:pPr>
      <w:r w:rsidRPr="002F2AF1">
        <w:rPr>
          <w:rFonts w:ascii="Times New Roman" w:hAnsi="Times New Roman" w:cs="Times New Roman"/>
          <w:sz w:val="28"/>
          <w:szCs w:val="28"/>
        </w:rPr>
        <w:t>Аттестация педагогических работников организаций, находящихся в ведении федеральных государственных органов, осуществляется аттестационными комиссиями, формируемыми федеральными государственными органами, в ведении которых эти организации находятся, а в отношении педагогических работников организаций, находящихся в ведении субъекта Российской Федерации, педагогических работников муниципальных и частных организаций (за исключением педагогических работников организаций, находящихся в ведении федеральной территории «Сириус» , и частных организаций, находящихся в федеральной территории «Сириус»), проведение аттестации осуществляется аттестационными комиссиями, формируемыми уполномоченными органами государственной власти субъектов Российской Федерации.</w:t>
      </w:r>
    </w:p>
    <w:p w14:paraId="17B1C792" w14:textId="77777777" w:rsidR="002F2AF1" w:rsidRPr="002F2AF1" w:rsidRDefault="002F2AF1" w:rsidP="002F2AF1">
      <w:pPr>
        <w:jc w:val="both"/>
        <w:rPr>
          <w:rFonts w:ascii="Times New Roman" w:hAnsi="Times New Roman" w:cs="Times New Roman"/>
          <w:sz w:val="28"/>
          <w:szCs w:val="28"/>
        </w:rPr>
      </w:pPr>
      <w:r w:rsidRPr="002F2AF1">
        <w:rPr>
          <w:rFonts w:ascii="Times New Roman" w:hAnsi="Times New Roman" w:cs="Times New Roman"/>
          <w:sz w:val="28"/>
          <w:szCs w:val="28"/>
        </w:rPr>
        <w:t>Проведение аттестации педагогических работников организаций, находящихся в ведении федеральной территории «Сириус», а также педагогических работников частных организаций, находящихся в федеральной территории «Сириус», осуществляется аттестационными комиссиями, формируемыми органами публичной власти федеральной территории «Сириус».</w:t>
      </w:r>
    </w:p>
    <w:p w14:paraId="1A41E942" w14:textId="672C2F47" w:rsidR="002F2AF1" w:rsidRPr="002F2AF1" w:rsidRDefault="002F2AF1" w:rsidP="002F2AF1">
      <w:pPr>
        <w:ind w:firstLine="708"/>
        <w:jc w:val="both"/>
        <w:rPr>
          <w:rFonts w:ascii="Times New Roman" w:hAnsi="Times New Roman" w:cs="Times New Roman"/>
          <w:sz w:val="28"/>
          <w:szCs w:val="28"/>
        </w:rPr>
      </w:pPr>
      <w:r w:rsidRPr="002F2AF1">
        <w:rPr>
          <w:rFonts w:ascii="Times New Roman" w:hAnsi="Times New Roman" w:cs="Times New Roman"/>
          <w:sz w:val="28"/>
          <w:szCs w:val="28"/>
        </w:rPr>
        <w:t>В состав аттестационных комиссий, указанных в пункте 25 настоящего Порядка (далее — аттестационные комиссии), входит не менее 7 человек, включая представителя соответствующего профессионального союза и специалистов для осуществления всестороннего анализа профессиональной деятельности педагогических работников (далее - специалисты).</w:t>
      </w:r>
    </w:p>
    <w:p w14:paraId="6D9E4BCF" w14:textId="351EB158" w:rsidR="002F2AF1" w:rsidRPr="002F2AF1" w:rsidRDefault="002F2AF1" w:rsidP="002F2AF1">
      <w:pPr>
        <w:ind w:firstLine="708"/>
        <w:jc w:val="both"/>
        <w:rPr>
          <w:rFonts w:ascii="Times New Roman" w:hAnsi="Times New Roman" w:cs="Times New Roman"/>
          <w:sz w:val="28"/>
          <w:szCs w:val="28"/>
        </w:rPr>
      </w:pPr>
      <w:r w:rsidRPr="002F2AF1">
        <w:rPr>
          <w:rFonts w:ascii="Times New Roman" w:hAnsi="Times New Roman" w:cs="Times New Roman"/>
          <w:sz w:val="28"/>
          <w:szCs w:val="28"/>
        </w:rPr>
        <w:t xml:space="preserve">Аттестация педагогических работников в целях установления первой или высшей квалификационных категорий проводится на основании их заявлений, подаваемых непосредственно в аттестационную комиссию, либо направленных в адрес аттестационной комиссии по почте письмом с уведомлением о вручении или с уведомлением в форме электронного документа с использованием информационно-телекоммуникационных сетей общего пользования, в том числе информационно-телекоммуникационной сети «Интернет» (далее - сеть «Интернет»), либо посредством федеральной государственной информационной системы «Единый портал государственных и муниципальных услуг (функций)» (далее - ЕПГУ) либо региональных </w:t>
      </w:r>
      <w:r w:rsidRPr="002F2AF1">
        <w:rPr>
          <w:rFonts w:ascii="Times New Roman" w:hAnsi="Times New Roman" w:cs="Times New Roman"/>
          <w:sz w:val="28"/>
          <w:szCs w:val="28"/>
        </w:rPr>
        <w:lastRenderedPageBreak/>
        <w:t>порталов государственных и муниципальных услуг, интегрированных с ЕПГУ (далее - заявление в аттестационную комиссию).</w:t>
      </w:r>
    </w:p>
    <w:p w14:paraId="6CCF454C" w14:textId="50461D04" w:rsidR="002F2AF1" w:rsidRPr="002F2AF1" w:rsidRDefault="002F2AF1" w:rsidP="002F2AF1">
      <w:pPr>
        <w:ind w:firstLine="708"/>
        <w:jc w:val="both"/>
        <w:rPr>
          <w:rFonts w:ascii="Times New Roman" w:hAnsi="Times New Roman" w:cs="Times New Roman"/>
          <w:sz w:val="28"/>
          <w:szCs w:val="28"/>
        </w:rPr>
      </w:pPr>
      <w:r w:rsidRPr="002F2AF1">
        <w:rPr>
          <w:rFonts w:ascii="Times New Roman" w:hAnsi="Times New Roman" w:cs="Times New Roman"/>
          <w:sz w:val="28"/>
          <w:szCs w:val="28"/>
        </w:rPr>
        <w:t>В заявлении в аттестационную комиссию педагогические работники сообщают сведения об уровне образования (квалификации), результатах профессиональной деятельности в организациях, об имеющихся квалификационных категориях, а также указывают должность, по которой они желают пройти аттестацию.</w:t>
      </w:r>
    </w:p>
    <w:p w14:paraId="66A2739C" w14:textId="22E96E73" w:rsidR="002F2AF1" w:rsidRPr="002F2AF1" w:rsidRDefault="002F2AF1" w:rsidP="002F2AF1">
      <w:pPr>
        <w:ind w:firstLine="708"/>
        <w:jc w:val="both"/>
        <w:rPr>
          <w:rFonts w:ascii="Times New Roman" w:hAnsi="Times New Roman" w:cs="Times New Roman"/>
          <w:sz w:val="28"/>
          <w:szCs w:val="28"/>
        </w:rPr>
      </w:pPr>
      <w:r w:rsidRPr="002F2AF1">
        <w:rPr>
          <w:rFonts w:ascii="Times New Roman" w:hAnsi="Times New Roman" w:cs="Times New Roman"/>
          <w:sz w:val="28"/>
          <w:szCs w:val="28"/>
        </w:rPr>
        <w:t>Заявления в аттестационную комиссию подаются педагогическими работниками независимо от продолжительности их работы в образовательной организации, в том числе в период нахождения педагогического работника в отпуске по уходу за ребенком.</w:t>
      </w:r>
    </w:p>
    <w:p w14:paraId="013A2362" w14:textId="74B9997B" w:rsidR="002F2AF1" w:rsidRPr="002F2AF1" w:rsidRDefault="002F2AF1" w:rsidP="002F2AF1">
      <w:pPr>
        <w:ind w:firstLine="708"/>
        <w:jc w:val="both"/>
        <w:rPr>
          <w:rFonts w:ascii="Times New Roman" w:hAnsi="Times New Roman" w:cs="Times New Roman"/>
          <w:sz w:val="28"/>
          <w:szCs w:val="28"/>
        </w:rPr>
      </w:pPr>
      <w:r w:rsidRPr="002F2AF1">
        <w:rPr>
          <w:rFonts w:ascii="Times New Roman" w:hAnsi="Times New Roman" w:cs="Times New Roman"/>
          <w:sz w:val="28"/>
          <w:szCs w:val="28"/>
        </w:rPr>
        <w:t>Заявления в аттестационную комиссию о проведении аттестации в целях установления высшей квалификационной категории подаются педагогическими работниками, имеющими (имевшими) по одной из должностей первую или высшую квалификационную категорию.</w:t>
      </w:r>
    </w:p>
    <w:p w14:paraId="2E6C15CF" w14:textId="239F0C06" w:rsidR="002F2AF1" w:rsidRPr="002F2AF1" w:rsidRDefault="002F2AF1" w:rsidP="002F2AF1">
      <w:pPr>
        <w:ind w:firstLine="708"/>
        <w:jc w:val="both"/>
        <w:rPr>
          <w:rFonts w:ascii="Times New Roman" w:hAnsi="Times New Roman" w:cs="Times New Roman"/>
          <w:sz w:val="28"/>
          <w:szCs w:val="28"/>
        </w:rPr>
      </w:pPr>
      <w:r w:rsidRPr="002F2AF1">
        <w:rPr>
          <w:rFonts w:ascii="Times New Roman" w:hAnsi="Times New Roman" w:cs="Times New Roman"/>
          <w:sz w:val="28"/>
          <w:szCs w:val="28"/>
        </w:rPr>
        <w:t>Заявления в аттестационную комиссию рассматриваются аттестационными комиссиями в срок не более 30 календарных дней со дня их получения, в течение которого определяется конкретный срок проведения аттестации для каждого педагогического работника индивидуально, а также осуществляется письменное уведомление педагогических работников о сроках, формах и способах проведения аттестации.</w:t>
      </w:r>
    </w:p>
    <w:p w14:paraId="038D6A50" w14:textId="77777777" w:rsidR="002F2AF1" w:rsidRPr="002F2AF1" w:rsidRDefault="002F2AF1" w:rsidP="002F2AF1">
      <w:pPr>
        <w:jc w:val="both"/>
        <w:rPr>
          <w:rFonts w:ascii="Times New Roman" w:hAnsi="Times New Roman" w:cs="Times New Roman"/>
          <w:sz w:val="28"/>
          <w:szCs w:val="28"/>
        </w:rPr>
      </w:pPr>
      <w:r w:rsidRPr="002F2AF1">
        <w:rPr>
          <w:rFonts w:ascii="Times New Roman" w:hAnsi="Times New Roman" w:cs="Times New Roman"/>
          <w:sz w:val="28"/>
          <w:szCs w:val="28"/>
        </w:rPr>
        <w:t>Педагогические работники имеют право не позднее чем за 5 рабочих дней до проведения заседания аттестационной комиссии направлять в аттестационную комиссию дополнительные сведения, характеризующие их профессиональную деятельность.</w:t>
      </w:r>
    </w:p>
    <w:p w14:paraId="6334424F" w14:textId="77777777" w:rsidR="002F2AF1" w:rsidRPr="002F2AF1" w:rsidRDefault="002F2AF1" w:rsidP="002F2AF1">
      <w:pPr>
        <w:jc w:val="both"/>
        <w:rPr>
          <w:rFonts w:ascii="Times New Roman" w:hAnsi="Times New Roman" w:cs="Times New Roman"/>
          <w:sz w:val="28"/>
          <w:szCs w:val="28"/>
        </w:rPr>
      </w:pPr>
      <w:r w:rsidRPr="002F2AF1">
        <w:rPr>
          <w:rFonts w:ascii="Times New Roman" w:hAnsi="Times New Roman" w:cs="Times New Roman"/>
          <w:sz w:val="28"/>
          <w:szCs w:val="28"/>
        </w:rPr>
        <w:t>Проведение аттестации педагогических работников в целях установления первой или высшей квалификационной категории по соответствующей должности осуществляется с учетом всестороннего анализа их профессиональной деятельности, проведенного специалистами (за исключением случаев, указанных в абзацах четвертом и пятом настоящего пункта).</w:t>
      </w:r>
    </w:p>
    <w:p w14:paraId="66E0BE94" w14:textId="77777777" w:rsidR="002F2AF1" w:rsidRPr="002F2AF1" w:rsidRDefault="002F2AF1" w:rsidP="002F2AF1">
      <w:pPr>
        <w:jc w:val="both"/>
        <w:rPr>
          <w:rFonts w:ascii="Times New Roman" w:hAnsi="Times New Roman" w:cs="Times New Roman"/>
          <w:sz w:val="28"/>
          <w:szCs w:val="28"/>
        </w:rPr>
      </w:pPr>
      <w:r w:rsidRPr="002F2AF1">
        <w:rPr>
          <w:rFonts w:ascii="Times New Roman" w:hAnsi="Times New Roman" w:cs="Times New Roman"/>
          <w:sz w:val="28"/>
          <w:szCs w:val="28"/>
        </w:rPr>
        <w:t xml:space="preserve">Проведение аттестации педагогических работников, имеющих государственные награды, почетные звания, ведомственные знаки отличия и иные награды, полученные за достижения в педагогической деятельности, либо являющихся призерами конкурсов профессионального мастерства педагогических работников, в целях установления первой или высшей квалификационной категории осуществляется на основе сведений, подтверждающих наличие у педагогических работников наград, званий, </w:t>
      </w:r>
      <w:r w:rsidRPr="002F2AF1">
        <w:rPr>
          <w:rFonts w:ascii="Times New Roman" w:hAnsi="Times New Roman" w:cs="Times New Roman"/>
          <w:sz w:val="28"/>
          <w:szCs w:val="28"/>
        </w:rPr>
        <w:lastRenderedPageBreak/>
        <w:t>знаков отличия, сведений о награждениях за участие в профессиональных конкурсах.</w:t>
      </w:r>
    </w:p>
    <w:p w14:paraId="0CA4C259" w14:textId="77777777" w:rsidR="002F2AF1" w:rsidRDefault="002F2AF1" w:rsidP="002F2AF1">
      <w:pPr>
        <w:jc w:val="both"/>
        <w:rPr>
          <w:rFonts w:ascii="Times New Roman" w:hAnsi="Times New Roman" w:cs="Times New Roman"/>
          <w:sz w:val="28"/>
          <w:szCs w:val="28"/>
        </w:rPr>
      </w:pPr>
      <w:r w:rsidRPr="002F2AF1">
        <w:rPr>
          <w:rFonts w:ascii="Times New Roman" w:hAnsi="Times New Roman" w:cs="Times New Roman"/>
          <w:sz w:val="28"/>
          <w:szCs w:val="28"/>
        </w:rPr>
        <w:t>При аттестации педагогических работников, участвующих в реализации программ спортивной подготовки, учитываются государственные награды, почетные звания, ведомственные знаки отличия, полученные за достижения в спортивной подготовке лиц, ее проходящих, а также результаты конкурсов профессионального мастерства.</w:t>
      </w:r>
      <w:r>
        <w:rPr>
          <w:rFonts w:ascii="Times New Roman" w:hAnsi="Times New Roman" w:cs="Times New Roman"/>
          <w:sz w:val="28"/>
          <w:szCs w:val="28"/>
        </w:rPr>
        <w:tab/>
      </w:r>
    </w:p>
    <w:p w14:paraId="23AD6AEA" w14:textId="1C9EA175" w:rsidR="002F2AF1" w:rsidRPr="002F2AF1" w:rsidRDefault="002F2AF1" w:rsidP="002F2AF1">
      <w:pPr>
        <w:ind w:firstLine="708"/>
        <w:jc w:val="both"/>
        <w:rPr>
          <w:rFonts w:ascii="Times New Roman" w:hAnsi="Times New Roman" w:cs="Times New Roman"/>
          <w:sz w:val="28"/>
          <w:szCs w:val="28"/>
        </w:rPr>
      </w:pPr>
      <w:r w:rsidRPr="002F2AF1">
        <w:rPr>
          <w:rFonts w:ascii="Times New Roman" w:hAnsi="Times New Roman" w:cs="Times New Roman"/>
          <w:sz w:val="28"/>
          <w:szCs w:val="28"/>
        </w:rPr>
        <w:t>Продолжительность аттестации для каждого педагогического работника от начала ее проведения и до принятия решения аттестационной комиссией составляет не более 60 календарных дней.</w:t>
      </w:r>
    </w:p>
    <w:p w14:paraId="4EEB637B" w14:textId="1AA579BE" w:rsidR="002F2AF1" w:rsidRPr="002F2AF1" w:rsidRDefault="002F2AF1" w:rsidP="002F2AF1">
      <w:pPr>
        <w:ind w:firstLine="708"/>
        <w:jc w:val="both"/>
        <w:rPr>
          <w:rFonts w:ascii="Times New Roman" w:hAnsi="Times New Roman" w:cs="Times New Roman"/>
          <w:sz w:val="28"/>
          <w:szCs w:val="28"/>
        </w:rPr>
      </w:pPr>
      <w:r w:rsidRPr="002F2AF1">
        <w:rPr>
          <w:rFonts w:ascii="Times New Roman" w:hAnsi="Times New Roman" w:cs="Times New Roman"/>
          <w:sz w:val="28"/>
          <w:szCs w:val="28"/>
        </w:rPr>
        <w:t>Заседание аттестационной комиссии считается правомочным, если на нем присутствуют не менее двух третей от общего числа ее членов.</w:t>
      </w:r>
    </w:p>
    <w:p w14:paraId="375442AC" w14:textId="77561715" w:rsidR="002F2AF1" w:rsidRPr="002F2AF1" w:rsidRDefault="002F2AF1" w:rsidP="002F2AF1">
      <w:pPr>
        <w:ind w:firstLine="708"/>
        <w:jc w:val="both"/>
        <w:rPr>
          <w:rFonts w:ascii="Times New Roman" w:hAnsi="Times New Roman" w:cs="Times New Roman"/>
          <w:sz w:val="28"/>
          <w:szCs w:val="28"/>
        </w:rPr>
      </w:pPr>
      <w:r w:rsidRPr="002F2AF1">
        <w:rPr>
          <w:rFonts w:ascii="Times New Roman" w:hAnsi="Times New Roman" w:cs="Times New Roman"/>
          <w:sz w:val="28"/>
          <w:szCs w:val="28"/>
        </w:rPr>
        <w:t>Педагогический работник имеет право лично присутствовать при его аттестации на заседании аттестационной комиссии. При неявке педагогического работника на заседание аттестационной комиссии аттестация проводится в его отсутствие.</w:t>
      </w:r>
    </w:p>
    <w:p w14:paraId="368E83EC" w14:textId="10833098" w:rsidR="002F2AF1" w:rsidRPr="002F2AF1" w:rsidRDefault="002F2AF1" w:rsidP="002F2AF1">
      <w:pPr>
        <w:ind w:firstLine="708"/>
        <w:jc w:val="both"/>
        <w:rPr>
          <w:rFonts w:ascii="Times New Roman" w:hAnsi="Times New Roman" w:cs="Times New Roman"/>
          <w:b/>
          <w:sz w:val="28"/>
          <w:szCs w:val="28"/>
        </w:rPr>
      </w:pPr>
      <w:r w:rsidRPr="002F2AF1">
        <w:rPr>
          <w:rFonts w:ascii="Times New Roman" w:hAnsi="Times New Roman" w:cs="Times New Roman"/>
          <w:b/>
          <w:sz w:val="28"/>
          <w:szCs w:val="28"/>
        </w:rPr>
        <w:t>Первая квалификационная категория педагогическим работникам устанавливается на основе следующих показателей их профессиональной деятельности:</w:t>
      </w:r>
    </w:p>
    <w:p w14:paraId="1467BA7F" w14:textId="77777777" w:rsidR="002F2AF1" w:rsidRPr="002F2AF1" w:rsidRDefault="002F2AF1" w:rsidP="002F2AF1">
      <w:pPr>
        <w:jc w:val="both"/>
        <w:rPr>
          <w:rFonts w:ascii="Times New Roman" w:hAnsi="Times New Roman" w:cs="Times New Roman"/>
          <w:b/>
          <w:sz w:val="28"/>
          <w:szCs w:val="28"/>
        </w:rPr>
      </w:pPr>
      <w:r w:rsidRPr="002F2AF1">
        <w:rPr>
          <w:rFonts w:ascii="Times New Roman" w:hAnsi="Times New Roman" w:cs="Times New Roman"/>
          <w:b/>
          <w:sz w:val="28"/>
          <w:szCs w:val="28"/>
        </w:rPr>
        <w:t>стабильных положительных результатов освоения обучающимися образовательных программ, в том числе в области искусств, физической культуры и спорта, по итогам мониторингов и иных форм контроля, проводимых организацией;</w:t>
      </w:r>
    </w:p>
    <w:p w14:paraId="6A6A51BB" w14:textId="089721F9" w:rsidR="002F2AF1" w:rsidRPr="002F2AF1" w:rsidRDefault="002F2AF1" w:rsidP="002F2AF1">
      <w:pPr>
        <w:jc w:val="both"/>
        <w:rPr>
          <w:rFonts w:ascii="Times New Roman" w:hAnsi="Times New Roman" w:cs="Times New Roman"/>
          <w:b/>
          <w:sz w:val="28"/>
          <w:szCs w:val="28"/>
        </w:rPr>
      </w:pPr>
      <w:r w:rsidRPr="002F2AF1">
        <w:rPr>
          <w:rFonts w:ascii="Times New Roman" w:hAnsi="Times New Roman" w:cs="Times New Roman"/>
          <w:b/>
          <w:sz w:val="28"/>
          <w:szCs w:val="28"/>
        </w:rPr>
        <w:t>стабильных положительных результатов освоения обучающимися образовательных программ по итогам мониторинга системы образования, проводимого в порядке, установленном Правительством Российской Федерации;</w:t>
      </w:r>
    </w:p>
    <w:p w14:paraId="0BCE6A99" w14:textId="77777777" w:rsidR="002F2AF1" w:rsidRPr="002F2AF1" w:rsidRDefault="002F2AF1" w:rsidP="002F2AF1">
      <w:pPr>
        <w:jc w:val="both"/>
        <w:rPr>
          <w:rFonts w:ascii="Times New Roman" w:hAnsi="Times New Roman" w:cs="Times New Roman"/>
          <w:b/>
          <w:sz w:val="28"/>
          <w:szCs w:val="28"/>
        </w:rPr>
      </w:pPr>
      <w:r w:rsidRPr="002F2AF1">
        <w:rPr>
          <w:rFonts w:ascii="Times New Roman" w:hAnsi="Times New Roman" w:cs="Times New Roman"/>
          <w:b/>
          <w:sz w:val="28"/>
          <w:szCs w:val="28"/>
        </w:rPr>
        <w:t>выявления</w:t>
      </w:r>
      <w:r w:rsidRPr="002F2AF1">
        <w:rPr>
          <w:rFonts w:ascii="Times New Roman" w:hAnsi="Times New Roman" w:cs="Times New Roman"/>
          <w:b/>
          <w:sz w:val="28"/>
          <w:szCs w:val="28"/>
        </w:rPr>
        <w:tab/>
        <w:t>развития у</w:t>
      </w:r>
      <w:r w:rsidRPr="002F2AF1">
        <w:rPr>
          <w:rFonts w:ascii="Times New Roman" w:hAnsi="Times New Roman" w:cs="Times New Roman"/>
          <w:b/>
          <w:sz w:val="28"/>
          <w:szCs w:val="28"/>
        </w:rPr>
        <w:tab/>
        <w:t>обучающихся способностей</w:t>
      </w:r>
      <w:r w:rsidRPr="002F2AF1">
        <w:rPr>
          <w:rFonts w:ascii="Times New Roman" w:hAnsi="Times New Roman" w:cs="Times New Roman"/>
          <w:b/>
          <w:sz w:val="28"/>
          <w:szCs w:val="28"/>
        </w:rPr>
        <w:tab/>
        <w:t>к научной</w:t>
      </w:r>
    </w:p>
    <w:p w14:paraId="08DC2622" w14:textId="77777777" w:rsidR="002F2AF1" w:rsidRPr="002F2AF1" w:rsidRDefault="002F2AF1" w:rsidP="002F2AF1">
      <w:pPr>
        <w:jc w:val="both"/>
        <w:rPr>
          <w:rFonts w:ascii="Times New Roman" w:hAnsi="Times New Roman" w:cs="Times New Roman"/>
          <w:b/>
          <w:sz w:val="28"/>
          <w:szCs w:val="28"/>
        </w:rPr>
      </w:pPr>
      <w:r w:rsidRPr="002F2AF1">
        <w:rPr>
          <w:rFonts w:ascii="Times New Roman" w:hAnsi="Times New Roman" w:cs="Times New Roman"/>
          <w:b/>
          <w:sz w:val="28"/>
          <w:szCs w:val="28"/>
        </w:rPr>
        <w:t>(интеллектуальной), творческой, физкультурно-спортивной деятельности;</w:t>
      </w:r>
    </w:p>
    <w:p w14:paraId="00AFA2D3" w14:textId="77777777" w:rsidR="002F2AF1" w:rsidRPr="002F2AF1" w:rsidRDefault="002F2AF1" w:rsidP="002F2AF1">
      <w:pPr>
        <w:jc w:val="both"/>
        <w:rPr>
          <w:rFonts w:ascii="Times New Roman" w:hAnsi="Times New Roman" w:cs="Times New Roman"/>
          <w:b/>
          <w:sz w:val="28"/>
          <w:szCs w:val="28"/>
        </w:rPr>
      </w:pPr>
      <w:r w:rsidRPr="002F2AF1">
        <w:rPr>
          <w:rFonts w:ascii="Times New Roman" w:hAnsi="Times New Roman" w:cs="Times New Roman"/>
          <w:b/>
          <w:sz w:val="28"/>
          <w:szCs w:val="28"/>
        </w:rPr>
        <w:t>личного вклада в повышение качества образования, совершенствования методов обучения и воспитания, транслирования в педагогических коллективах опыта практических результатов своей профессиональной деятельности, активного участия в работе методических объединений педагогических работников организации.</w:t>
      </w:r>
    </w:p>
    <w:p w14:paraId="6D061C2A" w14:textId="5A7E61DE" w:rsidR="002F2AF1" w:rsidRPr="002F2AF1" w:rsidRDefault="002F2AF1" w:rsidP="002F2AF1">
      <w:pPr>
        <w:ind w:firstLine="708"/>
        <w:jc w:val="both"/>
        <w:rPr>
          <w:rFonts w:ascii="Times New Roman" w:hAnsi="Times New Roman" w:cs="Times New Roman"/>
          <w:b/>
          <w:sz w:val="28"/>
          <w:szCs w:val="28"/>
        </w:rPr>
      </w:pPr>
      <w:r w:rsidRPr="002F2AF1">
        <w:rPr>
          <w:rFonts w:ascii="Times New Roman" w:hAnsi="Times New Roman" w:cs="Times New Roman"/>
          <w:b/>
          <w:sz w:val="28"/>
          <w:szCs w:val="28"/>
        </w:rPr>
        <w:lastRenderedPageBreak/>
        <w:t>Высшая квалификационная категория педагогическим работникам устанавливается на основе следующих показателей их профессиональной деятельности:</w:t>
      </w:r>
    </w:p>
    <w:p w14:paraId="1E737B36" w14:textId="77777777" w:rsidR="002F2AF1" w:rsidRPr="002F2AF1" w:rsidRDefault="002F2AF1" w:rsidP="002F2AF1">
      <w:pPr>
        <w:jc w:val="both"/>
        <w:rPr>
          <w:rFonts w:ascii="Times New Roman" w:hAnsi="Times New Roman" w:cs="Times New Roman"/>
          <w:b/>
          <w:sz w:val="28"/>
          <w:szCs w:val="28"/>
        </w:rPr>
      </w:pPr>
      <w:r w:rsidRPr="002F2AF1">
        <w:rPr>
          <w:rFonts w:ascii="Times New Roman" w:hAnsi="Times New Roman" w:cs="Times New Roman"/>
          <w:b/>
          <w:sz w:val="28"/>
          <w:szCs w:val="28"/>
        </w:rPr>
        <w:t>достижения обучающимися положительной динамики результатов освоения образовательных программ, в том числе в области искусств, физической культуры и спорта, по итогам мониторингов, проводимых организацией;</w:t>
      </w:r>
    </w:p>
    <w:p w14:paraId="4F4A80B0" w14:textId="28FEFD90" w:rsidR="002F2AF1" w:rsidRPr="002F2AF1" w:rsidRDefault="002F2AF1" w:rsidP="002F2AF1">
      <w:pPr>
        <w:jc w:val="both"/>
        <w:rPr>
          <w:rFonts w:ascii="Times New Roman" w:hAnsi="Times New Roman" w:cs="Times New Roman"/>
          <w:b/>
          <w:sz w:val="28"/>
          <w:szCs w:val="28"/>
        </w:rPr>
      </w:pPr>
      <w:r w:rsidRPr="002F2AF1">
        <w:rPr>
          <w:rFonts w:ascii="Times New Roman" w:hAnsi="Times New Roman" w:cs="Times New Roman"/>
          <w:b/>
          <w:sz w:val="28"/>
          <w:szCs w:val="28"/>
        </w:rPr>
        <w:t>достижения обучающимися положительных результатов освоения образовательных программ по итогам мониторинга системы образования, проводимого в порядке, установленном Правительством Российской Федерации;</w:t>
      </w:r>
    </w:p>
    <w:p w14:paraId="7837B102" w14:textId="77777777" w:rsidR="002F2AF1" w:rsidRPr="002F2AF1" w:rsidRDefault="002F2AF1" w:rsidP="002F2AF1">
      <w:pPr>
        <w:jc w:val="both"/>
        <w:rPr>
          <w:rFonts w:ascii="Times New Roman" w:hAnsi="Times New Roman" w:cs="Times New Roman"/>
          <w:b/>
          <w:sz w:val="28"/>
          <w:szCs w:val="28"/>
        </w:rPr>
      </w:pPr>
      <w:r w:rsidRPr="002F2AF1">
        <w:rPr>
          <w:rFonts w:ascii="Times New Roman" w:hAnsi="Times New Roman" w:cs="Times New Roman"/>
          <w:b/>
          <w:sz w:val="28"/>
          <w:szCs w:val="28"/>
        </w:rPr>
        <w:t>выявления и развития способностей обучающихся в научной (интеллектуальной), творческой, физкультурно-спортивной деятельности, а также их участия в олимпиадах, конкурсах, фестивалях, соревнованиях;</w:t>
      </w:r>
    </w:p>
    <w:p w14:paraId="0B8E8819" w14:textId="77777777" w:rsidR="002F2AF1" w:rsidRPr="002F2AF1" w:rsidRDefault="002F2AF1" w:rsidP="002F2AF1">
      <w:pPr>
        <w:jc w:val="both"/>
        <w:rPr>
          <w:rFonts w:ascii="Times New Roman" w:hAnsi="Times New Roman" w:cs="Times New Roman"/>
          <w:b/>
          <w:sz w:val="28"/>
          <w:szCs w:val="28"/>
        </w:rPr>
      </w:pPr>
      <w:r w:rsidRPr="002F2AF1">
        <w:rPr>
          <w:rFonts w:ascii="Times New Roman" w:hAnsi="Times New Roman" w:cs="Times New Roman"/>
          <w:b/>
          <w:sz w:val="28"/>
          <w:szCs w:val="28"/>
        </w:rPr>
        <w:t>личного вклада в повышение качества образования, совершенствования методов обучения и воспитания, и продуктивного использования новых образовательных технологий, транслирования в педагогических коллективах опыта практических результатов своей профессиональной деятельности, в том числе экспериментальной и инновационной;</w:t>
      </w:r>
    </w:p>
    <w:p w14:paraId="7607EFFC" w14:textId="77777777" w:rsidR="002F2AF1" w:rsidRPr="002F2AF1" w:rsidRDefault="002F2AF1" w:rsidP="002F2AF1">
      <w:pPr>
        <w:jc w:val="both"/>
        <w:rPr>
          <w:rFonts w:ascii="Times New Roman" w:hAnsi="Times New Roman" w:cs="Times New Roman"/>
          <w:b/>
          <w:sz w:val="28"/>
          <w:szCs w:val="28"/>
        </w:rPr>
      </w:pPr>
      <w:r w:rsidRPr="002F2AF1">
        <w:rPr>
          <w:rFonts w:ascii="Times New Roman" w:hAnsi="Times New Roman" w:cs="Times New Roman"/>
          <w:b/>
          <w:sz w:val="28"/>
          <w:szCs w:val="28"/>
        </w:rPr>
        <w:t>активного участия в работе методических объединений педагогических работников организаций, в разработке программно-методического сопровождения образовательного процесса, профессиональных конкурсах.</w:t>
      </w:r>
    </w:p>
    <w:p w14:paraId="298E8CA3" w14:textId="2A6C02FB" w:rsidR="002F2AF1" w:rsidRPr="002F2AF1" w:rsidRDefault="002F2AF1" w:rsidP="002F2AF1">
      <w:pPr>
        <w:ind w:firstLine="708"/>
        <w:jc w:val="both"/>
        <w:rPr>
          <w:rFonts w:ascii="Times New Roman" w:hAnsi="Times New Roman" w:cs="Times New Roman"/>
          <w:b/>
          <w:sz w:val="28"/>
          <w:szCs w:val="28"/>
        </w:rPr>
      </w:pPr>
      <w:r w:rsidRPr="002F2AF1">
        <w:rPr>
          <w:rFonts w:ascii="Times New Roman" w:hAnsi="Times New Roman" w:cs="Times New Roman"/>
          <w:b/>
          <w:sz w:val="28"/>
          <w:szCs w:val="28"/>
        </w:rPr>
        <w:t>Оценка профессиональной деятельности педагогических работников в целях установления квалификационной категории осуществляется аттестационной комиссией на основе результатов их работы, соответствующих показателям, предусмотренным пунктами 35, 36 настоящего Порядка, при условии, что их деятельность связана с соответствующими направлениями работы.</w:t>
      </w:r>
    </w:p>
    <w:p w14:paraId="5CB606E1" w14:textId="5CD68FAF" w:rsidR="002F2AF1" w:rsidRPr="002F2AF1" w:rsidRDefault="002F2AF1" w:rsidP="002F2AF1">
      <w:pPr>
        <w:ind w:firstLine="708"/>
        <w:jc w:val="both"/>
        <w:rPr>
          <w:rFonts w:ascii="Times New Roman" w:hAnsi="Times New Roman" w:cs="Times New Roman"/>
          <w:sz w:val="28"/>
          <w:szCs w:val="28"/>
        </w:rPr>
      </w:pPr>
      <w:r w:rsidRPr="002F2AF1">
        <w:rPr>
          <w:rFonts w:ascii="Times New Roman" w:hAnsi="Times New Roman" w:cs="Times New Roman"/>
          <w:sz w:val="28"/>
          <w:szCs w:val="28"/>
        </w:rPr>
        <w:t>По результатам аттестации аттестационная комиссия принимает одно из следующих решений:</w:t>
      </w:r>
    </w:p>
    <w:p w14:paraId="4E32D262" w14:textId="77777777" w:rsidR="002F2AF1" w:rsidRPr="002F2AF1" w:rsidRDefault="002F2AF1" w:rsidP="002F2AF1">
      <w:pPr>
        <w:jc w:val="both"/>
        <w:rPr>
          <w:rFonts w:ascii="Times New Roman" w:hAnsi="Times New Roman" w:cs="Times New Roman"/>
          <w:sz w:val="28"/>
          <w:szCs w:val="28"/>
        </w:rPr>
      </w:pPr>
      <w:r w:rsidRPr="002F2AF1">
        <w:rPr>
          <w:rFonts w:ascii="Times New Roman" w:hAnsi="Times New Roman" w:cs="Times New Roman"/>
          <w:sz w:val="28"/>
          <w:szCs w:val="28"/>
        </w:rPr>
        <w:t>установить первую квалификационную категорию, высшую квалификационную категорию (указывается должность педагогического работника, по которой устанавливается квалификационная категория);</w:t>
      </w:r>
    </w:p>
    <w:p w14:paraId="0EBDE1FB" w14:textId="77777777" w:rsidR="002F2AF1" w:rsidRPr="002F2AF1" w:rsidRDefault="002F2AF1" w:rsidP="002F2AF1">
      <w:pPr>
        <w:jc w:val="both"/>
        <w:rPr>
          <w:rFonts w:ascii="Times New Roman" w:hAnsi="Times New Roman" w:cs="Times New Roman"/>
          <w:sz w:val="28"/>
          <w:szCs w:val="28"/>
        </w:rPr>
      </w:pPr>
      <w:r w:rsidRPr="002F2AF1">
        <w:rPr>
          <w:rFonts w:ascii="Times New Roman" w:hAnsi="Times New Roman" w:cs="Times New Roman"/>
          <w:sz w:val="28"/>
          <w:szCs w:val="28"/>
        </w:rPr>
        <w:t xml:space="preserve">отказать в установлении первой квалификационной категории, высшей квалификационной категории (указывается должность, по которой </w:t>
      </w:r>
      <w:r w:rsidRPr="002F2AF1">
        <w:rPr>
          <w:rFonts w:ascii="Times New Roman" w:hAnsi="Times New Roman" w:cs="Times New Roman"/>
          <w:sz w:val="28"/>
          <w:szCs w:val="28"/>
        </w:rPr>
        <w:lastRenderedPageBreak/>
        <w:t>педагогическому работнику отказывается в установлении квалификационной категории).</w:t>
      </w:r>
    </w:p>
    <w:p w14:paraId="25930EA3" w14:textId="63DB033A" w:rsidR="002F2AF1" w:rsidRPr="002F2AF1" w:rsidRDefault="002F2AF1" w:rsidP="002F2AF1">
      <w:pPr>
        <w:ind w:firstLine="708"/>
        <w:jc w:val="both"/>
        <w:rPr>
          <w:rFonts w:ascii="Times New Roman" w:hAnsi="Times New Roman" w:cs="Times New Roman"/>
          <w:sz w:val="28"/>
          <w:szCs w:val="28"/>
        </w:rPr>
      </w:pPr>
      <w:r w:rsidRPr="002F2AF1">
        <w:rPr>
          <w:rFonts w:ascii="Times New Roman" w:hAnsi="Times New Roman" w:cs="Times New Roman"/>
          <w:sz w:val="28"/>
          <w:szCs w:val="28"/>
        </w:rPr>
        <w:t>Решение аттестационной комиссией принимается в отсутствие аттестуемого педагогического работника открытым голосованием большинством голосов присутствующих на заседании членов аттестационной комиссии. При равенстве голосов аттестационная комиссия принимает решение об установлении педагогическому работнику первой квалификационной категории, высшей квалификационной категории.</w:t>
      </w:r>
    </w:p>
    <w:p w14:paraId="15A53C63" w14:textId="77777777" w:rsidR="002F2AF1" w:rsidRPr="002F2AF1" w:rsidRDefault="002F2AF1" w:rsidP="002F2AF1">
      <w:pPr>
        <w:jc w:val="both"/>
        <w:rPr>
          <w:rFonts w:ascii="Times New Roman" w:hAnsi="Times New Roman" w:cs="Times New Roman"/>
          <w:sz w:val="28"/>
          <w:szCs w:val="28"/>
        </w:rPr>
      </w:pPr>
      <w:r w:rsidRPr="002F2AF1">
        <w:rPr>
          <w:rFonts w:ascii="Times New Roman" w:hAnsi="Times New Roman" w:cs="Times New Roman"/>
          <w:sz w:val="28"/>
          <w:szCs w:val="28"/>
        </w:rPr>
        <w:t>При прохождении аттестации педагогический работник, являющийся членом аттестационной комиссии, не участвует в голосовании по своей кандидатуре.</w:t>
      </w:r>
    </w:p>
    <w:p w14:paraId="7F0A6C24" w14:textId="77777777" w:rsidR="002F2AF1" w:rsidRPr="002F2AF1" w:rsidRDefault="002F2AF1" w:rsidP="002F2AF1">
      <w:pPr>
        <w:jc w:val="both"/>
        <w:rPr>
          <w:rFonts w:ascii="Times New Roman" w:hAnsi="Times New Roman" w:cs="Times New Roman"/>
          <w:sz w:val="28"/>
          <w:szCs w:val="28"/>
        </w:rPr>
      </w:pPr>
      <w:r w:rsidRPr="002F2AF1">
        <w:rPr>
          <w:rFonts w:ascii="Times New Roman" w:hAnsi="Times New Roman" w:cs="Times New Roman"/>
          <w:sz w:val="28"/>
          <w:szCs w:val="28"/>
        </w:rPr>
        <w:t>Результаты аттестации педагогического работника, непосредственно присутствующего на заседании аттестационной комиссии, сообщаются ему после подведения итогов голосования.</w:t>
      </w:r>
    </w:p>
    <w:p w14:paraId="4DE39A89" w14:textId="77777777" w:rsidR="002F2AF1" w:rsidRPr="002F2AF1" w:rsidRDefault="002F2AF1" w:rsidP="002F2AF1">
      <w:pPr>
        <w:jc w:val="both"/>
        <w:rPr>
          <w:rFonts w:ascii="Times New Roman" w:hAnsi="Times New Roman" w:cs="Times New Roman"/>
          <w:sz w:val="28"/>
          <w:szCs w:val="28"/>
        </w:rPr>
      </w:pPr>
      <w:r w:rsidRPr="002F2AF1">
        <w:rPr>
          <w:rFonts w:ascii="Times New Roman" w:hAnsi="Times New Roman" w:cs="Times New Roman"/>
          <w:sz w:val="28"/>
          <w:szCs w:val="28"/>
        </w:rPr>
        <w:t>Решение аттестационной комиссии вступает в силу со дня его вынесения и является основанием для дифференциации оплаты труда педагогических работников.</w:t>
      </w:r>
    </w:p>
    <w:p w14:paraId="2FAC648B" w14:textId="4B817F1B" w:rsidR="002F2AF1" w:rsidRPr="002F2AF1" w:rsidRDefault="002F2AF1" w:rsidP="002F2AF1">
      <w:pPr>
        <w:ind w:firstLine="708"/>
        <w:jc w:val="both"/>
        <w:rPr>
          <w:rFonts w:ascii="Times New Roman" w:hAnsi="Times New Roman" w:cs="Times New Roman"/>
          <w:sz w:val="28"/>
          <w:szCs w:val="28"/>
        </w:rPr>
      </w:pPr>
      <w:r w:rsidRPr="002F2AF1">
        <w:rPr>
          <w:rFonts w:ascii="Times New Roman" w:hAnsi="Times New Roman" w:cs="Times New Roman"/>
          <w:sz w:val="28"/>
          <w:szCs w:val="28"/>
        </w:rPr>
        <w:t>При принятии в отношении педагогического работника, имеющего первую квалификационную категорию, решения аттестационной комиссии об отказе в установлении высшей квалификационной категории, за ним сохраняется первая квалификационная категория.</w:t>
      </w:r>
    </w:p>
    <w:p w14:paraId="0399FC1F" w14:textId="48085EF9" w:rsidR="002F2AF1" w:rsidRPr="002F2AF1" w:rsidRDefault="002F2AF1" w:rsidP="002F2AF1">
      <w:pPr>
        <w:ind w:firstLine="708"/>
        <w:jc w:val="both"/>
        <w:rPr>
          <w:rFonts w:ascii="Times New Roman" w:hAnsi="Times New Roman" w:cs="Times New Roman"/>
          <w:sz w:val="28"/>
          <w:szCs w:val="28"/>
        </w:rPr>
      </w:pPr>
      <w:r w:rsidRPr="002F2AF1">
        <w:rPr>
          <w:rFonts w:ascii="Times New Roman" w:hAnsi="Times New Roman" w:cs="Times New Roman"/>
          <w:sz w:val="28"/>
          <w:szCs w:val="28"/>
        </w:rPr>
        <w:t>Педагогические работники, которым отказано в установлении квалификационной категории, обращаются по их желанию в аттестационную комиссию с заявлением о проведении аттестации на ту же квалификационную категорию не ранее чем через год со дня принятия аттестационной комиссией соответствующего решения.</w:t>
      </w:r>
    </w:p>
    <w:p w14:paraId="4569D9A6" w14:textId="7D137EDE" w:rsidR="002F2AF1" w:rsidRPr="002F2AF1" w:rsidRDefault="002F2AF1" w:rsidP="002F2AF1">
      <w:pPr>
        <w:ind w:firstLine="708"/>
        <w:jc w:val="both"/>
        <w:rPr>
          <w:rFonts w:ascii="Times New Roman" w:hAnsi="Times New Roman" w:cs="Times New Roman"/>
          <w:sz w:val="28"/>
          <w:szCs w:val="28"/>
        </w:rPr>
      </w:pPr>
      <w:r w:rsidRPr="002F2AF1">
        <w:rPr>
          <w:rFonts w:ascii="Times New Roman" w:hAnsi="Times New Roman" w:cs="Times New Roman"/>
          <w:sz w:val="28"/>
          <w:szCs w:val="28"/>
        </w:rPr>
        <w:t>На основании решений аттестационных комиссий о результатах аттестации педагогических работников органы, указанные в пункте 25 настоящего Порядка, издают соответствующие распорядительные акты об установлении педагогическим работникам первой квалификационной категории, высшей квалификационной категории со дня вынесения решения аттестационной комиссией, которые размещаются на официальных сайтах указанных органов в сети «Интернет».</w:t>
      </w:r>
    </w:p>
    <w:p w14:paraId="08CF8B7A" w14:textId="77777777" w:rsidR="002F2AF1" w:rsidRPr="002F2AF1" w:rsidRDefault="002F2AF1" w:rsidP="002F2AF1">
      <w:pPr>
        <w:jc w:val="both"/>
        <w:rPr>
          <w:rFonts w:ascii="Times New Roman" w:hAnsi="Times New Roman" w:cs="Times New Roman"/>
          <w:sz w:val="28"/>
          <w:szCs w:val="28"/>
        </w:rPr>
      </w:pPr>
      <w:r w:rsidRPr="002F2AF1">
        <w:rPr>
          <w:rFonts w:ascii="Times New Roman" w:hAnsi="Times New Roman" w:cs="Times New Roman"/>
          <w:sz w:val="28"/>
          <w:szCs w:val="28"/>
        </w:rPr>
        <w:t>На основании указанных распорядительных актов работодатели вносят соответствующие записи в трудовые книжки педагогических работников и (или) в сведения об их трудовой деятельности.</w:t>
      </w:r>
    </w:p>
    <w:p w14:paraId="1D267674" w14:textId="12ED2535" w:rsidR="002F2AF1" w:rsidRPr="002F2AF1" w:rsidRDefault="002F2AF1" w:rsidP="002F2AF1">
      <w:pPr>
        <w:ind w:firstLine="708"/>
        <w:jc w:val="both"/>
        <w:rPr>
          <w:rFonts w:ascii="Times New Roman" w:hAnsi="Times New Roman" w:cs="Times New Roman"/>
          <w:sz w:val="28"/>
          <w:szCs w:val="28"/>
        </w:rPr>
      </w:pPr>
      <w:r w:rsidRPr="002F2AF1">
        <w:rPr>
          <w:rFonts w:ascii="Times New Roman" w:hAnsi="Times New Roman" w:cs="Times New Roman"/>
          <w:sz w:val="28"/>
          <w:szCs w:val="28"/>
        </w:rPr>
        <w:lastRenderedPageBreak/>
        <w:t>Результаты аттестации в целях установления квалификационной категории (первой, высшей) педагогический работник вправе обжаловать в соответствии с законодательством Российской Федерации.</w:t>
      </w:r>
    </w:p>
    <w:p w14:paraId="2BF8E4F6" w14:textId="1818C054" w:rsidR="008520D7" w:rsidRPr="002F2AF1" w:rsidRDefault="002F2AF1" w:rsidP="002F2AF1">
      <w:pPr>
        <w:ind w:firstLine="708"/>
        <w:jc w:val="both"/>
        <w:rPr>
          <w:rFonts w:ascii="Times New Roman" w:hAnsi="Times New Roman" w:cs="Times New Roman"/>
          <w:sz w:val="28"/>
          <w:szCs w:val="28"/>
        </w:rPr>
      </w:pPr>
      <w:r w:rsidRPr="002F2AF1">
        <w:rPr>
          <w:rFonts w:ascii="Times New Roman" w:hAnsi="Times New Roman" w:cs="Times New Roman"/>
          <w:sz w:val="28"/>
          <w:szCs w:val="28"/>
        </w:rPr>
        <w:t>Квалификационные категории (первая, высшая), установленные педагогическим работникам, сохраняются при переходе в другую организацию, в том числе расположенную в другом субъекте Российской Федерации, а также являются основанием для дифференциации оплаты труда педагогических работников.</w:t>
      </w:r>
    </w:p>
    <w:p w14:paraId="251EA05E" w14:textId="77777777" w:rsidR="002F2AF1" w:rsidRPr="002F2AF1" w:rsidRDefault="002F2AF1">
      <w:pPr>
        <w:jc w:val="both"/>
        <w:rPr>
          <w:rFonts w:ascii="Times New Roman" w:hAnsi="Times New Roman" w:cs="Times New Roman"/>
          <w:sz w:val="28"/>
          <w:szCs w:val="28"/>
        </w:rPr>
      </w:pPr>
    </w:p>
    <w:sectPr w:rsidR="002F2AF1" w:rsidRPr="002F2A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D60"/>
    <w:rsid w:val="002F2AF1"/>
    <w:rsid w:val="00743D60"/>
    <w:rsid w:val="008520D7"/>
    <w:rsid w:val="00F12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F650E"/>
  <w15:chartTrackingRefBased/>
  <w15:docId w15:val="{B07A96DB-1995-4080-93A6-F52DF3C90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1656</Words>
  <Characters>9440</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АУ Институт развития образования</Company>
  <LinksUpToDate>false</LinksUpToDate>
  <CharactersWithSpaces>11074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Владимировна Боботкова</dc:creator>
  <cp:keywords/>
  <dc:description/>
  <cp:lastModifiedBy>elena</cp:lastModifiedBy>
  <cp:revision>2</cp:revision>
  <dcterms:created xsi:type="dcterms:W3CDTF">2023-11-08T17:37:00Z</dcterms:created>
  <dcterms:modified xsi:type="dcterms:W3CDTF">2023-11-08T17:37:00Z</dcterms:modified>
</cp:coreProperties>
</file>